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A1" w:rsidRPr="00542673" w:rsidRDefault="00CE079A" w:rsidP="00CE079A">
      <w:pPr>
        <w:jc w:val="center"/>
        <w:rPr>
          <w:sz w:val="28"/>
          <w:u w:val="single"/>
        </w:rPr>
      </w:pPr>
      <w:bookmarkStart w:id="0" w:name="_GoBack"/>
      <w:bookmarkEnd w:id="0"/>
      <w:r w:rsidRPr="00542673">
        <w:rPr>
          <w:sz w:val="28"/>
          <w:u w:val="single"/>
        </w:rPr>
        <w:t>Present Tense Verbs – Deberes</w:t>
      </w:r>
    </w:p>
    <w:p w:rsidR="00CE079A" w:rsidRDefault="00CE079A" w:rsidP="00CE079A">
      <w:pPr>
        <w:jc w:val="center"/>
        <w:rPr>
          <w:sz w:val="24"/>
        </w:rPr>
      </w:pPr>
    </w:p>
    <w:p w:rsidR="00CE079A" w:rsidRDefault="00CE079A" w:rsidP="00CE07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grid for present tense verb endings</w:t>
      </w:r>
      <w:r w:rsidR="00542673">
        <w:rPr>
          <w:sz w:val="24"/>
        </w:rPr>
        <w:t xml:space="preserve"> with the correct ‘people’</w:t>
      </w:r>
      <w:r>
        <w:rPr>
          <w:sz w:val="24"/>
        </w:rPr>
        <w:t>:</w:t>
      </w:r>
    </w:p>
    <w:p w:rsidR="00542673" w:rsidRDefault="00542673" w:rsidP="00542673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079A" w:rsidTr="00CE079A">
        <w:tc>
          <w:tcPr>
            <w:tcW w:w="2254" w:type="dxa"/>
          </w:tcPr>
          <w:p w:rsidR="00CE079A" w:rsidRDefault="00542673" w:rsidP="00CE079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321650</wp:posOffset>
                      </wp:positionH>
                      <wp:positionV relativeFrom="paragraph">
                        <wp:posOffset>86330</wp:posOffset>
                      </wp:positionV>
                      <wp:extent cx="627321" cy="723014"/>
                      <wp:effectExtent l="57150" t="19050" r="20955" b="3937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723014"/>
                              </a:xfrm>
                              <a:prstGeom prst="downArrow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77D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5.35pt;margin-top:6.8pt;width:49.4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" adj="12229" filled="f" strokecolor="#1f4d78 [1604]" strokeweight="3pt"/>
                  </w:pict>
                </mc:Fallback>
              </mc:AlternateConten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542673" w:rsidRPr="00542673" w:rsidRDefault="00542673" w:rsidP="00CE079A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</w:p>
        </w:tc>
        <w:tc>
          <w:tcPr>
            <w:tcW w:w="2254" w:type="dxa"/>
          </w:tcPr>
          <w:p w:rsidR="00542673" w:rsidRDefault="00542673" w:rsidP="00CE079A">
            <w:pPr>
              <w:jc w:val="center"/>
              <w:rPr>
                <w:b/>
                <w:sz w:val="36"/>
              </w:rPr>
            </w:pPr>
          </w:p>
          <w:p w:rsidR="00CE079A" w:rsidRPr="00542673" w:rsidRDefault="00542673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IR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o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as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es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es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a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amos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emos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>imos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 w:cs="Arial"/>
                <w:sz w:val="32"/>
              </w:rPr>
            </w:pPr>
            <w:r w:rsidRPr="00542673">
              <w:rPr>
                <w:rFonts w:ascii="Verdana" w:hAnsi="Verdana" w:cs="Arial"/>
                <w:sz w:val="32"/>
              </w:rPr>
              <w:t>áis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 w:cs="Arial"/>
                <w:sz w:val="32"/>
              </w:rPr>
            </w:pPr>
            <w:r w:rsidRPr="00542673">
              <w:rPr>
                <w:rFonts w:ascii="Verdana" w:hAnsi="Verdana" w:cs="Arial"/>
                <w:sz w:val="32"/>
              </w:rPr>
              <w:t>éis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 w:cs="Arial"/>
                <w:sz w:val="32"/>
              </w:rPr>
            </w:pPr>
            <w:r w:rsidRPr="00542673">
              <w:rPr>
                <w:rFonts w:ascii="Verdana" w:hAnsi="Verdana" w:cs="Arial"/>
                <w:sz w:val="32"/>
              </w:rPr>
              <w:t>ís</w:t>
            </w:r>
          </w:p>
        </w:tc>
      </w:tr>
      <w:tr w:rsidR="00CE079A" w:rsidTr="00CE079A">
        <w:tc>
          <w:tcPr>
            <w:tcW w:w="2254" w:type="dxa"/>
          </w:tcPr>
          <w:p w:rsidR="00CE079A" w:rsidRDefault="00CE079A" w:rsidP="00CE079A">
            <w:pPr>
              <w:rPr>
                <w:sz w:val="24"/>
              </w:rPr>
            </w:pPr>
          </w:p>
          <w:p w:rsidR="00CE079A" w:rsidRDefault="00CE079A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 xml:space="preserve">an 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 xml:space="preserve">en </w:t>
            </w:r>
          </w:p>
        </w:tc>
        <w:tc>
          <w:tcPr>
            <w:tcW w:w="2254" w:type="dxa"/>
          </w:tcPr>
          <w:p w:rsidR="00CE079A" w:rsidRPr="00542673" w:rsidRDefault="00CE079A" w:rsidP="00CE079A">
            <w:pPr>
              <w:jc w:val="center"/>
              <w:rPr>
                <w:rFonts w:ascii="Verdana" w:hAnsi="Verdana"/>
                <w:sz w:val="32"/>
              </w:rPr>
            </w:pPr>
            <w:r w:rsidRPr="00542673">
              <w:rPr>
                <w:rFonts w:ascii="Verdana" w:hAnsi="Verdana"/>
                <w:sz w:val="32"/>
              </w:rPr>
              <w:t xml:space="preserve">en </w:t>
            </w:r>
          </w:p>
        </w:tc>
      </w:tr>
    </w:tbl>
    <w:p w:rsidR="00CE079A" w:rsidRDefault="00CE079A" w:rsidP="00CE079A">
      <w:pPr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steps to ‘conjugating’ an infinitive? (Getting it from the infinitive to the part of the verb you want):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Translate these infinitives: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lastRenderedPageBreak/>
        <w:t>Hablar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t>Visitar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t xml:space="preserve">Comprar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t xml:space="preserve">Nadar = 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lastRenderedPageBreak/>
        <w:t>Comer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t>Beber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</w:pPr>
      <w:r w:rsidRPr="00542673">
        <w:rPr>
          <w:sz w:val="28"/>
        </w:rPr>
        <w:t>Salir =</w:t>
      </w:r>
    </w:p>
    <w:p w:rsidR="00542673" w:rsidRPr="00542673" w:rsidRDefault="00542673" w:rsidP="00542673">
      <w:pPr>
        <w:pStyle w:val="ListParagraph"/>
        <w:numPr>
          <w:ilvl w:val="1"/>
          <w:numId w:val="2"/>
        </w:numPr>
        <w:rPr>
          <w:sz w:val="28"/>
        </w:rPr>
        <w:sectPr w:rsidR="00542673" w:rsidRPr="00542673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42673">
        <w:rPr>
          <w:sz w:val="28"/>
        </w:rPr>
        <w:t xml:space="preserve">Vivir =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these verbs in Spanish using the grid and the infinitives above to help you: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542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>I buy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They swim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You drink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She speaks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We eat</w:t>
      </w:r>
    </w:p>
    <w:p w:rsidR="009230EA" w:rsidRPr="00542673" w:rsidRDefault="009230EA" w:rsidP="009230EA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lastRenderedPageBreak/>
        <w:t>They go out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You (pl.) visit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I live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We drink</w:t>
      </w:r>
    </w:p>
    <w:p w:rsidR="00542673" w:rsidRPr="00542673" w:rsidRDefault="00542673" w:rsidP="009230EA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>He eats</w:t>
      </w:r>
    </w:p>
    <w:p w:rsidR="00542673" w:rsidRPr="00542673" w:rsidRDefault="00542673" w:rsidP="00542673">
      <w:pPr>
        <w:ind w:left="1080"/>
        <w:rPr>
          <w:sz w:val="28"/>
        </w:rPr>
        <w:sectPr w:rsidR="00542673" w:rsidRPr="00542673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42673" w:rsidRPr="00542673" w:rsidRDefault="00542673" w:rsidP="00542673">
      <w:pPr>
        <w:rPr>
          <w:sz w:val="24"/>
        </w:rPr>
      </w:pPr>
    </w:p>
    <w:sectPr w:rsidR="00542673" w:rsidRPr="00542673" w:rsidSect="005426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2761DA"/>
    <w:rsid w:val="005411A1"/>
    <w:rsid w:val="00542673"/>
    <w:rsid w:val="006546FC"/>
    <w:rsid w:val="009230EA"/>
    <w:rsid w:val="00C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Becky Nicholas</cp:lastModifiedBy>
  <cp:revision>2</cp:revision>
  <dcterms:created xsi:type="dcterms:W3CDTF">2017-06-06T14:11:00Z</dcterms:created>
  <dcterms:modified xsi:type="dcterms:W3CDTF">2017-06-06T14:11:00Z</dcterms:modified>
</cp:coreProperties>
</file>